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D9F" w:rsidRPr="00CE3783" w:rsidRDefault="00863D9F" w:rsidP="00863D9F">
      <w:pPr>
        <w:spacing w:line="560" w:lineRule="exact"/>
        <w:jc w:val="right"/>
        <w:rPr>
          <w:rFonts w:ascii="Times New Roman" w:eastAsia="仿宋_GB2312" w:hAnsi="Times New Roman"/>
          <w:sz w:val="32"/>
          <w:szCs w:val="32"/>
        </w:rPr>
      </w:pPr>
    </w:p>
    <w:p w:rsidR="00863D9F" w:rsidRPr="00CE3783" w:rsidRDefault="00863D9F" w:rsidP="00863D9F">
      <w:pPr>
        <w:spacing w:line="560" w:lineRule="exact"/>
        <w:jc w:val="right"/>
        <w:rPr>
          <w:rFonts w:ascii="Times New Roman" w:eastAsia="仿宋_GB2312" w:hAnsi="Times New Roman"/>
          <w:sz w:val="32"/>
          <w:szCs w:val="32"/>
        </w:rPr>
      </w:pPr>
      <w:r w:rsidRPr="00CE3783">
        <w:rPr>
          <w:rFonts w:ascii="Times New Roman" w:eastAsia="仿宋_GB2312" w:hAnsi="Times New Roman"/>
          <w:sz w:val="32"/>
          <w:szCs w:val="32"/>
        </w:rPr>
        <w:t>粤</w:t>
      </w:r>
      <w:proofErr w:type="gramStart"/>
      <w:r w:rsidRPr="00CE3783">
        <w:rPr>
          <w:rFonts w:ascii="Times New Roman" w:eastAsia="仿宋_GB2312" w:hAnsi="Times New Roman"/>
          <w:sz w:val="32"/>
          <w:szCs w:val="32"/>
        </w:rPr>
        <w:t>教高函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〔</w:t>
      </w:r>
      <w:r w:rsidRPr="00CE3783">
        <w:rPr>
          <w:rFonts w:ascii="Times New Roman" w:eastAsia="仿宋_GB2312" w:hAnsi="Times New Roman"/>
          <w:sz w:val="32"/>
          <w:szCs w:val="32"/>
        </w:rPr>
        <w:t>2015</w:t>
      </w:r>
      <w:r>
        <w:rPr>
          <w:rFonts w:ascii="仿宋_GB2312" w:eastAsia="仿宋_GB2312" w:hAnsi="Times New Roman" w:hint="eastAsia"/>
          <w:sz w:val="32"/>
          <w:szCs w:val="32"/>
        </w:rPr>
        <w:t>〕</w:t>
      </w:r>
      <w:r>
        <w:rPr>
          <w:rFonts w:ascii="Times New Roman" w:eastAsia="仿宋_GB2312" w:hAnsi="Times New Roman" w:hint="eastAsia"/>
          <w:sz w:val="32"/>
          <w:szCs w:val="32"/>
        </w:rPr>
        <w:t>76</w:t>
      </w:r>
      <w:r w:rsidRPr="00CE3783">
        <w:rPr>
          <w:rFonts w:ascii="Times New Roman" w:eastAsia="仿宋_GB2312" w:hAnsi="Times New Roman"/>
          <w:sz w:val="32"/>
          <w:szCs w:val="32"/>
        </w:rPr>
        <w:t>号</w:t>
      </w:r>
    </w:p>
    <w:p w:rsidR="00863D9F" w:rsidRPr="00CE3783" w:rsidRDefault="00863D9F" w:rsidP="00863D9F">
      <w:pPr>
        <w:spacing w:line="560" w:lineRule="exact"/>
        <w:rPr>
          <w:rFonts w:ascii="Times New Roman" w:hAnsi="Times New Roman"/>
        </w:rPr>
      </w:pPr>
    </w:p>
    <w:p w:rsidR="00863D9F" w:rsidRPr="00CE3783" w:rsidRDefault="00863D9F" w:rsidP="00863D9F">
      <w:pPr>
        <w:spacing w:line="560" w:lineRule="exact"/>
        <w:rPr>
          <w:rFonts w:ascii="Times New Roman" w:hAnsi="Times New Roman"/>
        </w:rPr>
      </w:pPr>
    </w:p>
    <w:p w:rsidR="00863D9F" w:rsidRPr="00CE3783" w:rsidRDefault="00863D9F" w:rsidP="00863D9F">
      <w:pPr>
        <w:jc w:val="center"/>
        <w:rPr>
          <w:rFonts w:ascii="Times New Roman" w:eastAsia="方正小标宋简体" w:hAnsi="Times New Roman"/>
          <w:sz w:val="44"/>
          <w:szCs w:val="44"/>
        </w:rPr>
      </w:pPr>
      <w:r w:rsidRPr="00CE3783">
        <w:rPr>
          <w:rFonts w:ascii="Times New Roman" w:eastAsia="方正小标宋简体" w:hAnsi="Times New Roman"/>
          <w:sz w:val="44"/>
          <w:szCs w:val="44"/>
        </w:rPr>
        <w:t>广东省教育厅关于开展</w:t>
      </w:r>
      <w:r w:rsidRPr="00CE3783">
        <w:rPr>
          <w:rFonts w:ascii="Times New Roman" w:eastAsia="方正小标宋简体" w:hAnsi="Times New Roman"/>
          <w:sz w:val="44"/>
          <w:szCs w:val="44"/>
        </w:rPr>
        <w:t>2015</w:t>
      </w:r>
      <w:r w:rsidRPr="00CE3783">
        <w:rPr>
          <w:rFonts w:ascii="Times New Roman" w:eastAsia="方正小标宋简体" w:hAnsi="Times New Roman"/>
          <w:sz w:val="44"/>
          <w:szCs w:val="44"/>
        </w:rPr>
        <w:t>年度省高等</w:t>
      </w:r>
    </w:p>
    <w:p w:rsidR="00863D9F" w:rsidRPr="00CE3783" w:rsidRDefault="00863D9F" w:rsidP="00863D9F">
      <w:pPr>
        <w:jc w:val="center"/>
        <w:rPr>
          <w:rFonts w:ascii="Times New Roman" w:eastAsia="方正小标宋简体" w:hAnsi="Times New Roman"/>
          <w:sz w:val="44"/>
          <w:szCs w:val="44"/>
        </w:rPr>
      </w:pPr>
      <w:r w:rsidRPr="00CE3783">
        <w:rPr>
          <w:rFonts w:ascii="Times New Roman" w:eastAsia="方正小标宋简体" w:hAnsi="Times New Roman"/>
          <w:sz w:val="44"/>
          <w:szCs w:val="44"/>
        </w:rPr>
        <w:t>教育教学改革项目推荐工作的通知</w:t>
      </w:r>
    </w:p>
    <w:p w:rsidR="00863D9F" w:rsidRPr="00CE3783" w:rsidRDefault="00863D9F" w:rsidP="00863D9F">
      <w:pPr>
        <w:rPr>
          <w:rFonts w:ascii="Times New Roman" w:hAnsi="Times New Roman"/>
        </w:rPr>
      </w:pPr>
    </w:p>
    <w:p w:rsidR="00863D9F" w:rsidRPr="00CE3783" w:rsidRDefault="00863D9F" w:rsidP="00863D9F">
      <w:pPr>
        <w:rPr>
          <w:rFonts w:ascii="Times New Roman" w:eastAsia="仿宋_GB2312" w:hAnsi="Times New Roman"/>
          <w:sz w:val="32"/>
          <w:szCs w:val="32"/>
        </w:rPr>
      </w:pPr>
      <w:r w:rsidRPr="00CE3783">
        <w:rPr>
          <w:rFonts w:ascii="Times New Roman" w:eastAsia="仿宋_GB2312" w:hAnsi="Times New Roman"/>
          <w:sz w:val="32"/>
          <w:szCs w:val="32"/>
        </w:rPr>
        <w:t>各本科高校：</w:t>
      </w:r>
    </w:p>
    <w:p w:rsidR="00863D9F" w:rsidRPr="00CE3783" w:rsidRDefault="00863D9F" w:rsidP="00863D9F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CE3783">
        <w:rPr>
          <w:rFonts w:ascii="Times New Roman" w:eastAsia="仿宋_GB2312" w:hAnsi="Times New Roman"/>
          <w:sz w:val="32"/>
          <w:szCs w:val="32"/>
        </w:rPr>
        <w:t>为继续深化我省高等教育教学改革，调动广大教师参与教学改革积极性，提高人才培养质量，培育优秀教学成果，决定开展</w:t>
      </w:r>
      <w:r w:rsidRPr="00CE3783">
        <w:rPr>
          <w:rFonts w:ascii="Times New Roman" w:eastAsia="仿宋_GB2312" w:hAnsi="Times New Roman"/>
          <w:sz w:val="32"/>
          <w:szCs w:val="32"/>
        </w:rPr>
        <w:t>2015</w:t>
      </w:r>
      <w:r w:rsidRPr="00CE3783">
        <w:rPr>
          <w:rFonts w:ascii="Times New Roman" w:eastAsia="仿宋_GB2312" w:hAnsi="Times New Roman"/>
          <w:sz w:val="32"/>
          <w:szCs w:val="32"/>
        </w:rPr>
        <w:t>年省高等教育教学研究与改革项目（以下简称</w:t>
      </w:r>
      <w:r w:rsidRPr="00CE3783">
        <w:rPr>
          <w:rFonts w:ascii="Times New Roman" w:eastAsia="仿宋_GB2312" w:hAnsi="Times New Roman"/>
          <w:sz w:val="32"/>
          <w:szCs w:val="32"/>
        </w:rPr>
        <w:t>“</w:t>
      </w:r>
      <w:r w:rsidRPr="00CE3783">
        <w:rPr>
          <w:rFonts w:ascii="Times New Roman" w:eastAsia="仿宋_GB2312" w:hAnsi="Times New Roman"/>
          <w:sz w:val="32"/>
          <w:szCs w:val="32"/>
        </w:rPr>
        <w:t>教改项目</w:t>
      </w:r>
      <w:r w:rsidRPr="00CE3783">
        <w:rPr>
          <w:rFonts w:ascii="Times New Roman" w:eastAsia="仿宋_GB2312" w:hAnsi="Times New Roman"/>
          <w:sz w:val="32"/>
          <w:szCs w:val="32"/>
        </w:rPr>
        <w:t>”</w:t>
      </w:r>
      <w:r w:rsidRPr="00CE3783">
        <w:rPr>
          <w:rFonts w:ascii="Times New Roman" w:eastAsia="仿宋_GB2312" w:hAnsi="Times New Roman"/>
          <w:sz w:val="32"/>
          <w:szCs w:val="32"/>
        </w:rPr>
        <w:t>）推荐工作。现将有关事项通知如下：</w:t>
      </w:r>
    </w:p>
    <w:p w:rsidR="00863D9F" w:rsidRPr="00CE3783" w:rsidRDefault="00863D9F" w:rsidP="00863D9F">
      <w:pPr>
        <w:ind w:firstLineChars="200" w:firstLine="640"/>
        <w:rPr>
          <w:rFonts w:ascii="Times New Roman" w:eastAsia="黑体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黑体" w:hAnsi="Times New Roman"/>
          <w:kern w:val="0"/>
          <w:sz w:val="32"/>
          <w:szCs w:val="32"/>
          <w:lang w:val="zh-CN"/>
        </w:rPr>
        <w:t>一、项目类别</w:t>
      </w:r>
    </w:p>
    <w:p w:rsidR="00863D9F" w:rsidRPr="00CE3783" w:rsidRDefault="00863D9F" w:rsidP="00863D9F">
      <w:pPr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教改项目分为综合类和一般类两类项目。</w:t>
      </w:r>
    </w:p>
    <w:p w:rsidR="00863D9F" w:rsidRPr="00CE3783" w:rsidRDefault="00863D9F" w:rsidP="00863D9F">
      <w:pPr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综合类教改项目主要围绕全省或学校教学改革重点领域（见附表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1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）开展，针对人才培养关键环节进行研究和改革实践。</w:t>
      </w:r>
    </w:p>
    <w:p w:rsidR="00863D9F" w:rsidRPr="00CE3783" w:rsidRDefault="00863D9F" w:rsidP="00863D9F">
      <w:pPr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一般类教改项目主要面向教学一线，针对教学过程中的具体问题开展研究和改革实践。一般类教改项目所占本校教改项目比例不低于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50%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。</w:t>
      </w:r>
    </w:p>
    <w:p w:rsidR="00863D9F" w:rsidRPr="00CE3783" w:rsidRDefault="00863D9F" w:rsidP="00863D9F">
      <w:pPr>
        <w:ind w:firstLineChars="250" w:firstLine="800"/>
        <w:rPr>
          <w:rFonts w:ascii="Times New Roman" w:eastAsia="黑体" w:hAnsi="Times New Roman"/>
          <w:sz w:val="32"/>
          <w:szCs w:val="32"/>
        </w:rPr>
      </w:pPr>
      <w:r w:rsidRPr="00CE3783">
        <w:rPr>
          <w:rFonts w:ascii="Times New Roman" w:eastAsia="黑体" w:hAnsi="Times New Roman"/>
          <w:kern w:val="0"/>
          <w:sz w:val="32"/>
          <w:szCs w:val="32"/>
          <w:lang w:val="zh-CN"/>
        </w:rPr>
        <w:t>二</w:t>
      </w:r>
      <w:r w:rsidRPr="00CE3783">
        <w:rPr>
          <w:rFonts w:ascii="Times New Roman" w:eastAsia="黑体" w:hAnsi="Times New Roman"/>
          <w:sz w:val="32"/>
          <w:szCs w:val="32"/>
        </w:rPr>
        <w:t>、推荐要求</w:t>
      </w:r>
    </w:p>
    <w:p w:rsidR="00863D9F" w:rsidRPr="00CE3783" w:rsidRDefault="00863D9F" w:rsidP="00863D9F">
      <w:pPr>
        <w:autoSpaceDE w:val="0"/>
        <w:autoSpaceDN w:val="0"/>
        <w:adjustRightInd w:val="0"/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（一）综合类教改项目由学校相关专业负责人或校、院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lastRenderedPageBreak/>
        <w:t>负责人牵头申报并组织实施，一般类教改项目主要由学校教学一线教师牵头申报并组织实施。</w:t>
      </w:r>
    </w:p>
    <w:p w:rsidR="00863D9F" w:rsidRPr="00CE3783" w:rsidRDefault="00863D9F" w:rsidP="00863D9F">
      <w:pPr>
        <w:autoSpaceDE w:val="0"/>
        <w:autoSpaceDN w:val="0"/>
        <w:adjustRightInd w:val="0"/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（二）限额推荐。项目实行限额推荐，各校推荐限额（见附表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2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）由学校类型、专任教师规模、结构、学校教改项目建设管理情况等因素确定。</w:t>
      </w:r>
    </w:p>
    <w:p w:rsidR="00863D9F" w:rsidRPr="00CE3783" w:rsidRDefault="00863D9F" w:rsidP="00863D9F">
      <w:pPr>
        <w:autoSpaceDE w:val="0"/>
        <w:autoSpaceDN w:val="0"/>
        <w:adjustRightInd w:val="0"/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（三）校内公示。向省教育厅推荐前，推荐项目须在校内公示，公示期不少于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5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天。公示结束后向省教育厅正式来文推荐，来文中应明确说明公示及异议处理有关情况。</w:t>
      </w:r>
    </w:p>
    <w:p w:rsidR="00863D9F" w:rsidRPr="00CE3783" w:rsidRDefault="00863D9F" w:rsidP="00863D9F">
      <w:pPr>
        <w:autoSpaceDE w:val="0"/>
        <w:autoSpaceDN w:val="0"/>
        <w:adjustRightInd w:val="0"/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（四）其它条件。同一学校项目名称相近内容相似的不应重复推荐；主持省教改项目且尚未校内结题的，不得再次作为项目负责人参与本次推荐；优先支持法学和养老服务相关专业的教学改革项目。</w:t>
      </w:r>
    </w:p>
    <w:p w:rsidR="00863D9F" w:rsidRPr="00CE3783" w:rsidRDefault="00863D9F" w:rsidP="00863D9F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CE3783">
        <w:rPr>
          <w:rFonts w:ascii="Times New Roman" w:eastAsia="黑体" w:hAnsi="Times New Roman"/>
          <w:sz w:val="32"/>
          <w:szCs w:val="32"/>
        </w:rPr>
        <w:t>三、推荐材料</w:t>
      </w:r>
    </w:p>
    <w:p w:rsidR="00863D9F" w:rsidRPr="00CE3783" w:rsidRDefault="00863D9F" w:rsidP="00863D9F">
      <w:pPr>
        <w:autoSpaceDE w:val="0"/>
        <w:autoSpaceDN w:val="0"/>
        <w:adjustRightInd w:val="0"/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（一）纸质材料：</w:t>
      </w:r>
      <w:r w:rsidRPr="00CE3783">
        <w:rPr>
          <w:rFonts w:ascii="Times New Roman" w:eastAsia="仿宋_GB2312" w:hAnsi="Times New Roman"/>
          <w:sz w:val="32"/>
          <w:szCs w:val="32"/>
        </w:rPr>
        <w:t>请各校于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6"/>
          <w:attr w:name="Year" w:val="2015"/>
        </w:smartTagPr>
        <w:r w:rsidRPr="00CE3783">
          <w:rPr>
            <w:rFonts w:ascii="Times New Roman" w:eastAsia="仿宋_GB2312" w:hAnsi="Times New Roman"/>
            <w:sz w:val="32"/>
            <w:szCs w:val="32"/>
          </w:rPr>
          <w:t>2015</w:t>
        </w:r>
        <w:r w:rsidRPr="00CE3783">
          <w:rPr>
            <w:rFonts w:ascii="Times New Roman" w:eastAsia="仿宋_GB2312" w:hAnsi="Times New Roman"/>
            <w:sz w:val="32"/>
            <w:szCs w:val="32"/>
          </w:rPr>
          <w:t>年</w:t>
        </w:r>
        <w:r w:rsidRPr="00CE3783">
          <w:rPr>
            <w:rFonts w:ascii="Times New Roman" w:eastAsia="仿宋_GB2312" w:hAnsi="Times New Roman"/>
            <w:sz w:val="32"/>
            <w:szCs w:val="32"/>
          </w:rPr>
          <w:t>6</w:t>
        </w:r>
        <w:r w:rsidRPr="00CE3783">
          <w:rPr>
            <w:rFonts w:ascii="Times New Roman" w:eastAsia="仿宋_GB2312" w:hAnsi="Times New Roman"/>
            <w:sz w:val="32"/>
            <w:szCs w:val="32"/>
          </w:rPr>
          <w:t>月</w:t>
        </w:r>
        <w:r w:rsidRPr="00CE3783">
          <w:rPr>
            <w:rFonts w:ascii="Times New Roman" w:eastAsia="仿宋_GB2312" w:hAnsi="Times New Roman"/>
            <w:sz w:val="32"/>
            <w:szCs w:val="32"/>
          </w:rPr>
          <w:t>15</w:t>
        </w:r>
        <w:r w:rsidRPr="00CE3783">
          <w:rPr>
            <w:rFonts w:ascii="Times New Roman" w:eastAsia="仿宋_GB2312" w:hAnsi="Times New Roman"/>
            <w:sz w:val="32"/>
            <w:szCs w:val="32"/>
          </w:rPr>
          <w:t>日前</w:t>
        </w:r>
      </w:smartTag>
      <w:r w:rsidRPr="00CE3783">
        <w:rPr>
          <w:rFonts w:ascii="Times New Roman" w:eastAsia="仿宋_GB2312" w:hAnsi="Times New Roman"/>
          <w:sz w:val="32"/>
          <w:szCs w:val="32"/>
        </w:rPr>
        <w:t>将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学校正式报文及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201</w:t>
      </w:r>
      <w:r>
        <w:rPr>
          <w:rFonts w:ascii="Times New Roman" w:eastAsia="仿宋_GB2312" w:hAnsi="Times New Roman" w:hint="eastAsia"/>
          <w:kern w:val="0"/>
          <w:sz w:val="32"/>
          <w:szCs w:val="32"/>
          <w:lang w:val="zh-CN"/>
        </w:rPr>
        <w:t>5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年高等教育教改项目推荐汇总表（附件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3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），汇总表须对推荐项目进行分类排序。项目纸质材料留校备查。</w:t>
      </w:r>
    </w:p>
    <w:p w:rsidR="00863D9F" w:rsidRPr="00CE3783" w:rsidRDefault="00863D9F" w:rsidP="00863D9F">
      <w:pPr>
        <w:autoSpaceDE w:val="0"/>
        <w:autoSpaceDN w:val="0"/>
        <w:adjustRightInd w:val="0"/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（二）电子材料：请各校于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6"/>
          <w:attr w:name="Year" w:val="2015"/>
        </w:smartTagPr>
        <w:r w:rsidRPr="00CE3783">
          <w:rPr>
            <w:rFonts w:ascii="Times New Roman" w:eastAsia="仿宋_GB2312" w:hAnsi="Times New Roman"/>
            <w:kern w:val="0"/>
            <w:sz w:val="32"/>
            <w:szCs w:val="32"/>
            <w:lang w:val="zh-CN"/>
          </w:rPr>
          <w:t>2015</w:t>
        </w:r>
        <w:r w:rsidRPr="00CE3783">
          <w:rPr>
            <w:rFonts w:ascii="Times New Roman" w:eastAsia="仿宋_GB2312" w:hAnsi="Times New Roman"/>
            <w:kern w:val="0"/>
            <w:sz w:val="32"/>
            <w:szCs w:val="32"/>
            <w:lang w:val="zh-CN"/>
          </w:rPr>
          <w:t>年</w:t>
        </w:r>
        <w:r w:rsidRPr="00CE3783">
          <w:rPr>
            <w:rFonts w:ascii="Times New Roman" w:eastAsia="仿宋_GB2312" w:hAnsi="Times New Roman"/>
            <w:kern w:val="0"/>
            <w:sz w:val="32"/>
            <w:szCs w:val="32"/>
            <w:lang w:val="zh-CN"/>
          </w:rPr>
          <w:t>6</w:t>
        </w:r>
        <w:r w:rsidRPr="00CE3783">
          <w:rPr>
            <w:rFonts w:ascii="Times New Roman" w:eastAsia="仿宋_GB2312" w:hAnsi="Times New Roman"/>
            <w:kern w:val="0"/>
            <w:sz w:val="32"/>
            <w:szCs w:val="32"/>
            <w:lang w:val="zh-CN"/>
          </w:rPr>
          <w:t>月</w:t>
        </w:r>
        <w:r w:rsidRPr="00CE3783">
          <w:rPr>
            <w:rFonts w:ascii="Times New Roman" w:eastAsia="仿宋_GB2312" w:hAnsi="Times New Roman"/>
            <w:kern w:val="0"/>
            <w:sz w:val="32"/>
            <w:szCs w:val="32"/>
            <w:lang w:val="zh-CN"/>
          </w:rPr>
          <w:t>22</w:t>
        </w:r>
        <w:r w:rsidRPr="00CE3783">
          <w:rPr>
            <w:rFonts w:ascii="Times New Roman" w:eastAsia="仿宋_GB2312" w:hAnsi="Times New Roman"/>
            <w:kern w:val="0"/>
            <w:sz w:val="32"/>
            <w:szCs w:val="32"/>
            <w:lang w:val="zh-CN"/>
          </w:rPr>
          <w:t>日前</w:t>
        </w:r>
      </w:smartTag>
      <w:proofErr w:type="gramStart"/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登录省</w:t>
      </w:r>
      <w:proofErr w:type="gramEnd"/>
      <w:r w:rsidRPr="00CE3783">
        <w:rPr>
          <w:rFonts w:ascii="Times New Roman" w:eastAsia="仿宋_GB2312" w:hAnsi="Times New Roman"/>
          <w:kern w:val="0"/>
          <w:sz w:val="32"/>
          <w:szCs w:val="32"/>
        </w:rPr>
        <w:t>“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质量工程管理信息系统</w:t>
      </w:r>
      <w:r w:rsidRPr="00CE3783">
        <w:rPr>
          <w:rFonts w:ascii="Times New Roman" w:eastAsia="仿宋_GB2312" w:hAnsi="Times New Roman"/>
          <w:kern w:val="0"/>
          <w:sz w:val="32"/>
          <w:szCs w:val="32"/>
        </w:rPr>
        <w:t>”</w:t>
      </w:r>
      <w:r w:rsidRPr="00CE3783">
        <w:rPr>
          <w:rFonts w:ascii="Times New Roman" w:eastAsia="仿宋_GB2312" w:hAnsi="Times New Roman"/>
          <w:color w:val="000000"/>
          <w:kern w:val="0"/>
          <w:sz w:val="32"/>
          <w:szCs w:val="32"/>
        </w:rPr>
        <w:t>（</w:t>
      </w:r>
      <w:r w:rsidRPr="00CE3783">
        <w:rPr>
          <w:rFonts w:ascii="Times New Roman" w:eastAsia="仿宋_GB2312" w:hAnsi="Times New Roman"/>
          <w:kern w:val="0"/>
          <w:sz w:val="32"/>
          <w:szCs w:val="32"/>
        </w:rPr>
        <w:t>http://zlgc.edugd.cn/proapply</w:t>
      </w:r>
      <w:r w:rsidRPr="00CE3783">
        <w:rPr>
          <w:rFonts w:ascii="Times New Roman" w:eastAsia="仿宋_GB2312" w:hAnsi="Times New Roman"/>
          <w:color w:val="000000"/>
          <w:kern w:val="0"/>
          <w:sz w:val="32"/>
          <w:szCs w:val="32"/>
        </w:rPr>
        <w:t>）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上</w:t>
      </w:r>
      <w:proofErr w:type="gramStart"/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传项目</w:t>
      </w:r>
      <w:proofErr w:type="gramEnd"/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相关电子材料，具体要求按网站公告执行。</w:t>
      </w:r>
    </w:p>
    <w:p w:rsidR="00863D9F" w:rsidRPr="00CE3783" w:rsidRDefault="00863D9F" w:rsidP="00863D9F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CE3783">
        <w:rPr>
          <w:rFonts w:ascii="Times New Roman" w:eastAsia="黑体" w:hAnsi="Times New Roman"/>
          <w:sz w:val="32"/>
          <w:szCs w:val="32"/>
        </w:rPr>
        <w:t>四、其他事项</w:t>
      </w:r>
    </w:p>
    <w:p w:rsidR="00863D9F" w:rsidRPr="00CE3783" w:rsidRDefault="00863D9F" w:rsidP="00863D9F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（一）</w:t>
      </w:r>
      <w:r w:rsidRPr="00CE3783">
        <w:rPr>
          <w:rFonts w:ascii="Times New Roman" w:eastAsia="仿宋_GB2312" w:hAnsi="Times New Roman"/>
          <w:sz w:val="32"/>
          <w:szCs w:val="32"/>
        </w:rPr>
        <w:t>省教改项目立项建设情况将纳入高等教育创新强校工</w:t>
      </w:r>
      <w:proofErr w:type="gramStart"/>
      <w:r w:rsidRPr="00CE3783">
        <w:rPr>
          <w:rFonts w:ascii="Times New Roman" w:eastAsia="仿宋_GB2312" w:hAnsi="Times New Roman"/>
          <w:sz w:val="32"/>
          <w:szCs w:val="32"/>
        </w:rPr>
        <w:t>程考核</w:t>
      </w:r>
      <w:proofErr w:type="gramEnd"/>
      <w:r w:rsidRPr="00CE3783">
        <w:rPr>
          <w:rFonts w:ascii="Times New Roman" w:eastAsia="仿宋_GB2312" w:hAnsi="Times New Roman"/>
          <w:sz w:val="32"/>
          <w:szCs w:val="32"/>
        </w:rPr>
        <w:t>因素，请认真组织推荐。</w:t>
      </w:r>
    </w:p>
    <w:p w:rsidR="00863D9F" w:rsidRPr="00CE3783" w:rsidRDefault="00863D9F" w:rsidP="00863D9F">
      <w:pPr>
        <w:ind w:firstLineChars="200" w:firstLine="640"/>
        <w:rPr>
          <w:rFonts w:ascii="Times New Roman" w:eastAsia="仿宋_GB2312" w:hAnsi="Times New Roman"/>
          <w:b/>
          <w:sz w:val="32"/>
          <w:szCs w:val="32"/>
        </w:rPr>
      </w:pPr>
      <w:r w:rsidRPr="00CE3783">
        <w:rPr>
          <w:rFonts w:ascii="Times New Roman" w:eastAsia="仿宋_GB2312" w:hAnsi="Times New Roman"/>
          <w:sz w:val="32"/>
          <w:szCs w:val="32"/>
        </w:rPr>
        <w:lastRenderedPageBreak/>
        <w:t>（二）对于各校推荐项目，省教育厅原则上只进行必要的形式审查。审查通过后，正式发文公布立项。</w:t>
      </w:r>
    </w:p>
    <w:p w:rsidR="00863D9F" w:rsidRPr="00CE3783" w:rsidRDefault="00863D9F" w:rsidP="00863D9F">
      <w:pPr>
        <w:autoSpaceDE w:val="0"/>
        <w:autoSpaceDN w:val="0"/>
        <w:adjustRightInd w:val="0"/>
        <w:ind w:firstLine="643"/>
        <w:rPr>
          <w:rFonts w:ascii="Times New Roman" w:eastAsia="仿宋_GB2312" w:hAnsi="Times New Roman"/>
          <w:sz w:val="32"/>
          <w:szCs w:val="32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（三）项目负责人所在学校须建立工作网站，将项目推荐材料及支撑材料上网，并用以展示项目实施成果。</w:t>
      </w:r>
    </w:p>
    <w:p w:rsidR="00863D9F" w:rsidRPr="00CE3783" w:rsidRDefault="00863D9F" w:rsidP="00863D9F">
      <w:pPr>
        <w:autoSpaceDE w:val="0"/>
        <w:autoSpaceDN w:val="0"/>
        <w:adjustRightInd w:val="0"/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sz w:val="32"/>
          <w:szCs w:val="32"/>
        </w:rPr>
        <w:t>（四）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工作联系人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: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李成军、戴庆洲，联系电话：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020-37629463, 37629418</w:t>
      </w:r>
      <w:r w:rsidRPr="00CE3783">
        <w:rPr>
          <w:rFonts w:ascii="Times New Roman" w:eastAsia="仿宋_GB2312" w:hAnsi="Times New Roman"/>
          <w:color w:val="000000"/>
          <w:kern w:val="0"/>
          <w:sz w:val="32"/>
          <w:szCs w:val="32"/>
          <w:lang w:val="zh-CN"/>
        </w:rPr>
        <w:t>。</w:t>
      </w:r>
    </w:p>
    <w:p w:rsidR="00863D9F" w:rsidRPr="00CE3783" w:rsidRDefault="00863D9F" w:rsidP="00863D9F">
      <w:pPr>
        <w:autoSpaceDE w:val="0"/>
        <w:autoSpaceDN w:val="0"/>
        <w:adjustRightInd w:val="0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63D9F" w:rsidRPr="00CE3783" w:rsidRDefault="00863D9F" w:rsidP="00863D9F">
      <w:pPr>
        <w:autoSpaceDE w:val="0"/>
        <w:autoSpaceDN w:val="0"/>
        <w:adjustRightInd w:val="0"/>
        <w:ind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附表：</w:t>
      </w:r>
    </w:p>
    <w:p w:rsidR="00863D9F" w:rsidRPr="00CE3783" w:rsidRDefault="00863D9F" w:rsidP="00863D9F">
      <w:pPr>
        <w:autoSpaceDE w:val="0"/>
        <w:autoSpaceDN w:val="0"/>
        <w:adjustRightInd w:val="0"/>
        <w:ind w:firstLine="640"/>
        <w:rPr>
          <w:rFonts w:ascii="Times New Roman" w:eastAsia="仿宋_GB2312" w:hAnsi="Times New Roman"/>
          <w:kern w:val="0"/>
          <w:sz w:val="32"/>
          <w:szCs w:val="32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</w:rPr>
        <w:t>1.</w:t>
      </w:r>
      <w:r>
        <w:rPr>
          <w:rFonts w:ascii="Times New Roman" w:hAnsi="Times New Roman" w:hint="eastAsia"/>
        </w:rPr>
        <w:t xml:space="preserve"> </w:t>
      </w:r>
      <w:r w:rsidRPr="00CE3783">
        <w:rPr>
          <w:rFonts w:ascii="Times New Roman" w:eastAsia="仿宋_GB2312" w:hAnsi="Times New Roman"/>
          <w:kern w:val="0"/>
          <w:sz w:val="32"/>
          <w:szCs w:val="32"/>
        </w:rPr>
        <w:t>2015</w:t>
      </w:r>
      <w:r w:rsidRPr="00CE3783">
        <w:rPr>
          <w:rFonts w:ascii="Times New Roman" w:eastAsia="仿宋_GB2312" w:hAnsi="Times New Roman"/>
          <w:kern w:val="0"/>
          <w:sz w:val="32"/>
          <w:szCs w:val="32"/>
        </w:rPr>
        <w:t>年省综合类高等教育教改项目重点领域简表</w:t>
      </w:r>
    </w:p>
    <w:p w:rsidR="00863D9F" w:rsidRPr="00CE3783" w:rsidRDefault="00863D9F" w:rsidP="00863D9F">
      <w:pPr>
        <w:autoSpaceDE w:val="0"/>
        <w:autoSpaceDN w:val="0"/>
        <w:adjustRightInd w:val="0"/>
        <w:ind w:firstLine="640"/>
        <w:rPr>
          <w:rFonts w:ascii="Times New Roman" w:eastAsia="仿宋_GB2312" w:hAnsi="Times New Roman"/>
          <w:kern w:val="0"/>
          <w:sz w:val="32"/>
          <w:szCs w:val="32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 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2015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年省高等教育教改项目推荐限额表</w:t>
      </w:r>
    </w:p>
    <w:p w:rsidR="00863D9F" w:rsidRPr="00CE3783" w:rsidRDefault="00863D9F" w:rsidP="00863D9F">
      <w:pPr>
        <w:autoSpaceDE w:val="0"/>
        <w:autoSpaceDN w:val="0"/>
        <w:adjustRightInd w:val="0"/>
        <w:ind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. 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2015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年省高等教育教改项目推荐汇总表</w:t>
      </w:r>
    </w:p>
    <w:p w:rsidR="00863D9F" w:rsidRPr="00CE3783" w:rsidRDefault="00863D9F" w:rsidP="00863D9F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4.</w:t>
      </w:r>
      <w:r>
        <w:rPr>
          <w:rFonts w:ascii="Times New Roman" w:eastAsia="仿宋_GB2312" w:hAnsi="Times New Roman" w:hint="eastAsia"/>
          <w:kern w:val="0"/>
          <w:sz w:val="32"/>
          <w:szCs w:val="32"/>
          <w:lang w:val="zh-CN"/>
        </w:rPr>
        <w:t xml:space="preserve"> </w:t>
      </w:r>
      <w:r w:rsidRPr="00CE3783">
        <w:rPr>
          <w:rFonts w:ascii="Times New Roman" w:eastAsia="仿宋_GB2312" w:hAnsi="Times New Roman"/>
          <w:sz w:val="32"/>
          <w:szCs w:val="32"/>
        </w:rPr>
        <w:t>广东省高等教育教学研究和改革项目申请书</w:t>
      </w:r>
    </w:p>
    <w:p w:rsidR="00863D9F" w:rsidRPr="00CE3783" w:rsidRDefault="00863D9F" w:rsidP="00863D9F">
      <w:pPr>
        <w:autoSpaceDE w:val="0"/>
        <w:autoSpaceDN w:val="0"/>
        <w:adjustRightInd w:val="0"/>
        <w:ind w:firstLine="640"/>
        <w:rPr>
          <w:rFonts w:ascii="Times New Roman" w:eastAsia="仿宋_GB2312" w:hAnsi="Times New Roman"/>
          <w:kern w:val="0"/>
          <w:sz w:val="32"/>
          <w:szCs w:val="32"/>
        </w:rPr>
      </w:pPr>
    </w:p>
    <w:p w:rsidR="00863D9F" w:rsidRPr="00CE3783" w:rsidRDefault="00863D9F" w:rsidP="00863D9F">
      <w:pPr>
        <w:autoSpaceDE w:val="0"/>
        <w:autoSpaceDN w:val="0"/>
        <w:adjustRightInd w:val="0"/>
        <w:ind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</w:p>
    <w:p w:rsidR="00863D9F" w:rsidRPr="00CE3783" w:rsidRDefault="00863D9F" w:rsidP="00863D9F">
      <w:pPr>
        <w:autoSpaceDE w:val="0"/>
        <w:autoSpaceDN w:val="0"/>
        <w:adjustRightInd w:val="0"/>
        <w:ind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</w:p>
    <w:p w:rsidR="00863D9F" w:rsidRPr="00CE3783" w:rsidRDefault="00863D9F" w:rsidP="00863D9F">
      <w:pPr>
        <w:autoSpaceDE w:val="0"/>
        <w:autoSpaceDN w:val="0"/>
        <w:adjustRightInd w:val="0"/>
        <w:ind w:firstLine="64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</w:p>
    <w:p w:rsidR="00863D9F" w:rsidRPr="00CE3783" w:rsidRDefault="00863D9F" w:rsidP="00863D9F">
      <w:pPr>
        <w:autoSpaceDE w:val="0"/>
        <w:autoSpaceDN w:val="0"/>
        <w:adjustRightInd w:val="0"/>
        <w:ind w:firstLineChars="1650" w:firstLine="5280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bookmarkStart w:id="0" w:name="_GoBack"/>
      <w:bookmarkEnd w:id="0"/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广东省教育厅</w:t>
      </w:r>
    </w:p>
    <w:p w:rsidR="00863D9F" w:rsidRPr="00CE3783" w:rsidRDefault="00863D9F" w:rsidP="00863D9F">
      <w:pPr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 xml:space="preserve">                                2015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年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4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月</w:t>
      </w:r>
      <w:r>
        <w:rPr>
          <w:rFonts w:ascii="Times New Roman" w:eastAsia="仿宋_GB2312" w:hAnsi="Times New Roman" w:hint="eastAsia"/>
          <w:kern w:val="0"/>
          <w:sz w:val="32"/>
          <w:szCs w:val="32"/>
          <w:lang w:val="zh-CN"/>
        </w:rPr>
        <w:t>16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日</w:t>
      </w:r>
    </w:p>
    <w:p w:rsidR="00863D9F" w:rsidRPr="00CE3783" w:rsidRDefault="00863D9F" w:rsidP="00863D9F">
      <w:pPr>
        <w:widowControl/>
        <w:jc w:val="left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br w:type="page"/>
      </w:r>
    </w:p>
    <w:p w:rsidR="00863D9F" w:rsidRPr="00CE3783" w:rsidRDefault="00863D9F" w:rsidP="00863D9F">
      <w:pPr>
        <w:autoSpaceDE w:val="0"/>
        <w:autoSpaceDN w:val="0"/>
        <w:adjustRightInd w:val="0"/>
        <w:spacing w:line="560" w:lineRule="exact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lastRenderedPageBreak/>
        <w:t>附件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1</w:t>
      </w:r>
    </w:p>
    <w:p w:rsidR="00863D9F" w:rsidRDefault="00863D9F" w:rsidP="00863D9F">
      <w:pPr>
        <w:autoSpaceDE w:val="0"/>
        <w:autoSpaceDN w:val="0"/>
        <w:adjustRightInd w:val="0"/>
        <w:spacing w:line="560" w:lineRule="exact"/>
        <w:ind w:firstLineChars="200" w:firstLine="641"/>
        <w:rPr>
          <w:rFonts w:ascii="Times New Roman" w:eastAsia="华文楷体" w:hAnsi="Times New Roman" w:hint="eastAsia"/>
          <w:b/>
          <w:kern w:val="0"/>
          <w:sz w:val="32"/>
          <w:szCs w:val="32"/>
          <w:lang w:val="zh-CN"/>
        </w:rPr>
      </w:pPr>
    </w:p>
    <w:p w:rsidR="00863D9F" w:rsidRDefault="00863D9F" w:rsidP="00863D9F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 w:hint="eastAsia"/>
          <w:kern w:val="0"/>
          <w:sz w:val="44"/>
          <w:szCs w:val="44"/>
          <w:lang w:val="zh-CN"/>
        </w:rPr>
      </w:pPr>
      <w:r w:rsidRPr="00CE3783">
        <w:rPr>
          <w:rFonts w:ascii="方正小标宋简体" w:eastAsia="方正小标宋简体" w:hAnsi="Times New Roman" w:hint="eastAsia"/>
          <w:kern w:val="0"/>
          <w:sz w:val="44"/>
          <w:szCs w:val="44"/>
          <w:lang w:val="zh-CN"/>
        </w:rPr>
        <w:t>2015年省综合类教学研究和改革项目</w:t>
      </w:r>
    </w:p>
    <w:p w:rsidR="00863D9F" w:rsidRPr="00CE3783" w:rsidRDefault="00863D9F" w:rsidP="00863D9F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 w:hint="eastAsia"/>
          <w:kern w:val="0"/>
          <w:sz w:val="44"/>
          <w:szCs w:val="44"/>
          <w:lang w:val="zh-CN"/>
        </w:rPr>
      </w:pPr>
      <w:r w:rsidRPr="00CE3783">
        <w:rPr>
          <w:rFonts w:ascii="方正小标宋简体" w:eastAsia="方正小标宋简体" w:hAnsi="Times New Roman" w:hint="eastAsia"/>
          <w:kern w:val="0"/>
          <w:sz w:val="44"/>
          <w:szCs w:val="44"/>
          <w:lang w:val="zh-CN"/>
        </w:rPr>
        <w:t>重点领域简表</w:t>
      </w:r>
    </w:p>
    <w:p w:rsidR="00863D9F" w:rsidRPr="00CE3783" w:rsidRDefault="00863D9F" w:rsidP="00863D9F">
      <w:pPr>
        <w:autoSpaceDE w:val="0"/>
        <w:autoSpaceDN w:val="0"/>
        <w:adjustRightInd w:val="0"/>
        <w:spacing w:line="560" w:lineRule="exact"/>
        <w:ind w:firstLineChars="200" w:firstLine="641"/>
        <w:rPr>
          <w:rFonts w:ascii="Times New Roman" w:eastAsia="华文楷体" w:hAnsi="Times New Roman"/>
          <w:b/>
          <w:kern w:val="0"/>
          <w:sz w:val="32"/>
          <w:szCs w:val="32"/>
          <w:lang w:val="zh-CN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6804"/>
        <w:gridCol w:w="1134"/>
      </w:tblGrid>
      <w:tr w:rsidR="00863D9F" w:rsidRPr="00CE3783" w:rsidTr="0054712C">
        <w:tc>
          <w:tcPr>
            <w:tcW w:w="959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b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b/>
                <w:kern w:val="0"/>
                <w:sz w:val="28"/>
                <w:szCs w:val="28"/>
                <w:lang w:val="zh-CN"/>
              </w:rPr>
              <w:t>序号</w:t>
            </w:r>
          </w:p>
        </w:tc>
        <w:tc>
          <w:tcPr>
            <w:tcW w:w="680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b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b/>
                <w:kern w:val="0"/>
                <w:sz w:val="28"/>
                <w:szCs w:val="28"/>
                <w:lang w:val="zh-CN"/>
              </w:rPr>
              <w:t>重点领域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b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b/>
                <w:kern w:val="0"/>
                <w:sz w:val="28"/>
                <w:szCs w:val="28"/>
                <w:lang w:val="zh-CN"/>
              </w:rPr>
              <w:t>备注</w:t>
            </w:r>
          </w:p>
        </w:tc>
      </w:tr>
      <w:tr w:rsidR="00863D9F" w:rsidRPr="00CE3783" w:rsidTr="0054712C"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</w:t>
            </w:r>
          </w:p>
        </w:tc>
        <w:tc>
          <w:tcPr>
            <w:tcW w:w="6804" w:type="dxa"/>
            <w:vAlign w:val="center"/>
          </w:tcPr>
          <w:p w:rsidR="00863D9F" w:rsidRPr="00CE3783" w:rsidRDefault="00863D9F" w:rsidP="0054712C">
            <w:pPr>
              <w:spacing w:line="560" w:lineRule="exac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校</w:t>
            </w:r>
            <w:proofErr w:type="gramStart"/>
            <w:r>
              <w:rPr>
                <w:rFonts w:ascii="Times New Roman" w:eastAsia="仿宋" w:hAnsi="Times New Roman" w:hint="eastAsia"/>
                <w:sz w:val="28"/>
                <w:szCs w:val="28"/>
              </w:rPr>
              <w:t>政行企</w:t>
            </w:r>
            <w:r w:rsidRPr="00CE3783">
              <w:rPr>
                <w:rFonts w:ascii="Times New Roman" w:eastAsia="仿宋" w:hAnsi="Times New Roman"/>
                <w:sz w:val="28"/>
                <w:szCs w:val="28"/>
              </w:rPr>
              <w:t>协同</w:t>
            </w:r>
            <w:proofErr w:type="gramEnd"/>
            <w:r w:rsidRPr="00CE3783">
              <w:rPr>
                <w:rFonts w:ascii="Times New Roman" w:eastAsia="仿宋" w:hAnsi="Times New Roman"/>
                <w:sz w:val="28"/>
                <w:szCs w:val="28"/>
              </w:rPr>
              <w:t>育人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及其质量监控</w:t>
            </w:r>
            <w:r w:rsidRPr="00CE3783">
              <w:rPr>
                <w:rFonts w:ascii="Times New Roman" w:eastAsia="仿宋" w:hAnsi="Times New Roman"/>
                <w:sz w:val="28"/>
                <w:szCs w:val="28"/>
              </w:rPr>
              <w:t>的机制创新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同等条件优先支持</w:t>
            </w:r>
          </w:p>
        </w:tc>
      </w:tr>
      <w:tr w:rsidR="00863D9F" w:rsidRPr="00CE3783" w:rsidTr="0054712C"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</w:t>
            </w:r>
          </w:p>
        </w:tc>
        <w:tc>
          <w:tcPr>
            <w:tcW w:w="6804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法学（</w:t>
            </w:r>
            <w:r w:rsidRPr="00CE3783">
              <w:rPr>
                <w:rFonts w:ascii="Times New Roman" w:eastAsia="仿宋" w:hAnsi="Times New Roman"/>
                <w:sz w:val="28"/>
                <w:szCs w:val="28"/>
              </w:rPr>
              <w:t>立法学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）专业</w:t>
            </w:r>
            <w:r w:rsidRPr="00CE3783">
              <w:rPr>
                <w:rFonts w:ascii="Times New Roman" w:eastAsia="仿宋" w:hAnsi="Times New Roman"/>
                <w:sz w:val="28"/>
                <w:szCs w:val="28"/>
              </w:rPr>
              <w:t>人才培养改革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同等条件优先支持</w:t>
            </w:r>
          </w:p>
        </w:tc>
      </w:tr>
      <w:tr w:rsidR="00863D9F" w:rsidRPr="00CE3783" w:rsidTr="0054712C"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</w:t>
            </w:r>
          </w:p>
        </w:tc>
        <w:tc>
          <w:tcPr>
            <w:tcW w:w="6804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CE3783">
              <w:rPr>
                <w:rFonts w:ascii="Times New Roman" w:eastAsia="仿宋" w:hAnsi="Times New Roman"/>
                <w:sz w:val="28"/>
                <w:szCs w:val="28"/>
              </w:rPr>
              <w:t>养老服务相关本科专业应用型人才培养改革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Cs w:val="21"/>
                <w:lang w:val="zh-CN"/>
              </w:rPr>
              <w:t>同等条件优先支持</w:t>
            </w:r>
          </w:p>
        </w:tc>
      </w:tr>
      <w:tr w:rsidR="00863D9F" w:rsidRPr="00CE3783" w:rsidTr="000333F3">
        <w:trPr>
          <w:trHeight w:val="880"/>
        </w:trPr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  <w:t>4</w:t>
            </w:r>
          </w:p>
        </w:tc>
        <w:tc>
          <w:tcPr>
            <w:tcW w:w="6804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" w:hAnsi="Times New Roman" w:hint="eastAsia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高校学分制改革研究与实践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</w:p>
        </w:tc>
      </w:tr>
      <w:tr w:rsidR="00863D9F" w:rsidRPr="00CE3783" w:rsidTr="0054712C"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  <w:t>5</w:t>
            </w:r>
          </w:p>
        </w:tc>
        <w:tc>
          <w:tcPr>
            <w:tcW w:w="6804" w:type="dxa"/>
            <w:vAlign w:val="center"/>
          </w:tcPr>
          <w:p w:rsidR="00863D9F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" w:hAnsi="Times New Roman" w:hint="eastAsia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基于行业需求的</w:t>
            </w:r>
            <w:r w:rsidRPr="00CE3783">
              <w:rPr>
                <w:rFonts w:ascii="Times New Roman" w:eastAsia="仿宋" w:hAnsi="Times New Roman"/>
                <w:sz w:val="28"/>
                <w:szCs w:val="28"/>
              </w:rPr>
              <w:t>分科类应用型人才培养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调研与人才培养</w:t>
            </w:r>
            <w:r w:rsidRPr="00CE3783">
              <w:rPr>
                <w:rFonts w:ascii="Times New Roman" w:eastAsia="仿宋" w:hAnsi="Times New Roman"/>
                <w:sz w:val="28"/>
                <w:szCs w:val="28"/>
              </w:rPr>
              <w:t>改革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Cs w:val="21"/>
                <w:lang w:val="zh-CN"/>
              </w:rPr>
            </w:pPr>
          </w:p>
        </w:tc>
      </w:tr>
      <w:tr w:rsidR="00863D9F" w:rsidRPr="00CE3783" w:rsidTr="0054712C">
        <w:trPr>
          <w:trHeight w:val="880"/>
        </w:trPr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  <w:t>6</w:t>
            </w:r>
          </w:p>
        </w:tc>
        <w:tc>
          <w:tcPr>
            <w:tcW w:w="6804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" w:hAnsi="Times New Roman" w:hint="eastAsia"/>
                <w:sz w:val="28"/>
                <w:szCs w:val="28"/>
              </w:rPr>
            </w:pPr>
            <w:r w:rsidRPr="00CE3783">
              <w:rPr>
                <w:rFonts w:ascii="Times New Roman" w:eastAsia="仿宋" w:hAnsi="Times New Roman"/>
                <w:sz w:val="28"/>
                <w:szCs w:val="28"/>
              </w:rPr>
              <w:t>高校专业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评估与认证研究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</w:p>
        </w:tc>
      </w:tr>
      <w:tr w:rsidR="00863D9F" w:rsidRPr="00CE3783" w:rsidTr="0054712C">
        <w:trPr>
          <w:trHeight w:val="834"/>
        </w:trPr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  <w:t>7</w:t>
            </w:r>
          </w:p>
        </w:tc>
        <w:tc>
          <w:tcPr>
            <w:tcW w:w="6804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CE3783">
              <w:rPr>
                <w:rFonts w:ascii="Times New Roman" w:eastAsia="仿宋" w:hAnsi="Times New Roman"/>
                <w:sz w:val="28"/>
                <w:szCs w:val="28"/>
              </w:rPr>
              <w:t>教师教学发展、教学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激励机制和</w:t>
            </w:r>
            <w:r w:rsidRPr="00CE3783">
              <w:rPr>
                <w:rFonts w:ascii="Times New Roman" w:eastAsia="仿宋" w:hAnsi="Times New Roman"/>
                <w:sz w:val="28"/>
                <w:szCs w:val="28"/>
              </w:rPr>
              <w:t>约束机制建设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</w:p>
        </w:tc>
      </w:tr>
      <w:tr w:rsidR="00863D9F" w:rsidRPr="00CE3783" w:rsidTr="0054712C">
        <w:trPr>
          <w:trHeight w:val="792"/>
        </w:trPr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  <w:lang w:val="zh-CN"/>
              </w:rPr>
              <w:t>8</w:t>
            </w:r>
          </w:p>
        </w:tc>
        <w:tc>
          <w:tcPr>
            <w:tcW w:w="6804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CE3783">
              <w:rPr>
                <w:rFonts w:ascii="Times New Roman" w:eastAsia="仿宋" w:hAnsi="Times New Roman"/>
                <w:sz w:val="28"/>
                <w:szCs w:val="28"/>
              </w:rPr>
              <w:t>公共必修课、基础课与专业课程建设改革和标准研究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</w:p>
        </w:tc>
      </w:tr>
      <w:tr w:rsidR="00863D9F" w:rsidRPr="00CE3783" w:rsidTr="0054712C">
        <w:trPr>
          <w:trHeight w:val="694"/>
        </w:trPr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9</w:t>
            </w:r>
          </w:p>
        </w:tc>
        <w:tc>
          <w:tcPr>
            <w:tcW w:w="6804" w:type="dxa"/>
            <w:vAlign w:val="center"/>
          </w:tcPr>
          <w:p w:rsidR="00863D9F" w:rsidRPr="00CE3783" w:rsidRDefault="00863D9F" w:rsidP="0054712C">
            <w:pPr>
              <w:spacing w:line="56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863D9F">
              <w:rPr>
                <w:rFonts w:ascii="Times New Roman" w:eastAsia="仿宋" w:hAnsi="Times New Roman" w:hint="eastAsia"/>
                <w:sz w:val="28"/>
                <w:szCs w:val="28"/>
              </w:rPr>
              <w:t>基于学分制改革背景下的</w:t>
            </w:r>
            <w:r w:rsidRPr="00863D9F">
              <w:rPr>
                <w:rFonts w:ascii="Times New Roman" w:eastAsia="仿宋" w:hAnsi="Times New Roman"/>
                <w:sz w:val="28"/>
                <w:szCs w:val="28"/>
              </w:rPr>
              <w:t>教学质量内部保障与监测体系建设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</w:p>
        </w:tc>
      </w:tr>
      <w:tr w:rsidR="00863D9F" w:rsidRPr="00CE3783" w:rsidTr="0054712C">
        <w:trPr>
          <w:trHeight w:val="704"/>
        </w:trPr>
        <w:tc>
          <w:tcPr>
            <w:tcW w:w="959" w:type="dxa"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10</w:t>
            </w:r>
          </w:p>
        </w:tc>
        <w:tc>
          <w:tcPr>
            <w:tcW w:w="6804" w:type="dxa"/>
            <w:vAlign w:val="center"/>
          </w:tcPr>
          <w:p w:rsidR="00863D9F" w:rsidRPr="00CE3783" w:rsidRDefault="00863D9F" w:rsidP="0054712C">
            <w:pPr>
              <w:spacing w:line="56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CE3783">
              <w:rPr>
                <w:rFonts w:ascii="Times New Roman" w:eastAsia="仿宋" w:hAnsi="Times New Roman"/>
                <w:sz w:val="28"/>
                <w:szCs w:val="28"/>
              </w:rPr>
              <w:t>校内外实践教学体系的建设标准研究</w:t>
            </w:r>
          </w:p>
        </w:tc>
        <w:tc>
          <w:tcPr>
            <w:tcW w:w="1134" w:type="dxa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</w:p>
        </w:tc>
      </w:tr>
    </w:tbl>
    <w:p w:rsidR="00863D9F" w:rsidRPr="00CE3783" w:rsidRDefault="00863D9F" w:rsidP="00863D9F">
      <w:pPr>
        <w:widowControl/>
        <w:jc w:val="left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br w:type="page"/>
      </w:r>
    </w:p>
    <w:p w:rsidR="00863D9F" w:rsidRDefault="00863D9F" w:rsidP="00863D9F">
      <w:pPr>
        <w:autoSpaceDE w:val="0"/>
        <w:autoSpaceDN w:val="0"/>
        <w:adjustRightInd w:val="0"/>
        <w:spacing w:line="560" w:lineRule="exact"/>
        <w:rPr>
          <w:rFonts w:ascii="Times New Roman" w:eastAsia="仿宋_GB2312" w:hAnsi="Times New Roman" w:hint="eastAsia"/>
          <w:kern w:val="0"/>
          <w:sz w:val="32"/>
          <w:szCs w:val="32"/>
          <w:lang w:val="zh-CN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lastRenderedPageBreak/>
        <w:t>附件</w:t>
      </w:r>
      <w:r w:rsidRPr="00CE3783">
        <w:rPr>
          <w:rFonts w:ascii="Times New Roman" w:eastAsia="仿宋_GB2312" w:hAnsi="Times New Roman"/>
          <w:kern w:val="0"/>
          <w:sz w:val="32"/>
          <w:szCs w:val="32"/>
          <w:lang w:val="zh-CN"/>
        </w:rPr>
        <w:t>2</w:t>
      </w:r>
    </w:p>
    <w:p w:rsidR="00863D9F" w:rsidRPr="00CE3783" w:rsidRDefault="00863D9F" w:rsidP="00863D9F">
      <w:pPr>
        <w:autoSpaceDE w:val="0"/>
        <w:autoSpaceDN w:val="0"/>
        <w:adjustRightInd w:val="0"/>
        <w:spacing w:line="560" w:lineRule="exact"/>
        <w:rPr>
          <w:rFonts w:ascii="Times New Roman" w:eastAsia="仿宋_GB2312" w:hAnsi="Times New Roman"/>
          <w:kern w:val="0"/>
          <w:sz w:val="32"/>
          <w:szCs w:val="32"/>
          <w:lang w:val="zh-CN"/>
        </w:rPr>
      </w:pPr>
    </w:p>
    <w:p w:rsidR="00863D9F" w:rsidRDefault="00863D9F" w:rsidP="00863D9F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 w:hint="eastAsia"/>
          <w:kern w:val="0"/>
          <w:sz w:val="44"/>
          <w:szCs w:val="44"/>
          <w:lang w:val="zh-CN"/>
        </w:rPr>
      </w:pPr>
      <w:r w:rsidRPr="00CE3783">
        <w:rPr>
          <w:rFonts w:ascii="方正小标宋简体" w:eastAsia="方正小标宋简体" w:hAnsi="Times New Roman"/>
          <w:kern w:val="0"/>
          <w:sz w:val="44"/>
          <w:szCs w:val="44"/>
          <w:lang w:val="zh-CN"/>
        </w:rPr>
        <w:t>2015年省高等教育教改项目推荐限额表</w:t>
      </w:r>
    </w:p>
    <w:p w:rsidR="00863D9F" w:rsidRPr="00CE3783" w:rsidRDefault="00863D9F" w:rsidP="00863D9F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  <w:lang w:val="zh-CN"/>
        </w:rPr>
      </w:pPr>
    </w:p>
    <w:tbl>
      <w:tblPr>
        <w:tblW w:w="87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5954"/>
        <w:gridCol w:w="1984"/>
      </w:tblGrid>
      <w:tr w:rsidR="00863D9F" w:rsidRPr="00CE3783" w:rsidTr="0054712C">
        <w:trPr>
          <w:trHeight w:val="574"/>
          <w:tblHeader/>
        </w:trPr>
        <w:tc>
          <w:tcPr>
            <w:tcW w:w="817" w:type="dxa"/>
          </w:tcPr>
          <w:p w:rsidR="00863D9F" w:rsidRPr="00CE3783" w:rsidRDefault="00863D9F" w:rsidP="0054712C">
            <w:pPr>
              <w:jc w:val="center"/>
              <w:rPr>
                <w:rFonts w:ascii="Times New Roman" w:eastAsia="方正小标宋简体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方正小标宋简体" w:hAnsi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center"/>
              <w:rPr>
                <w:rFonts w:ascii="Times New Roman" w:eastAsia="方正小标宋简体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方正小标宋简体" w:hAnsi="Times New Roman"/>
                <w:bCs/>
                <w:sz w:val="28"/>
                <w:szCs w:val="28"/>
              </w:rPr>
              <w:t>学校</w:t>
            </w:r>
          </w:p>
        </w:tc>
        <w:tc>
          <w:tcPr>
            <w:tcW w:w="1984" w:type="dxa"/>
            <w:noWrap/>
          </w:tcPr>
          <w:p w:rsidR="00863D9F" w:rsidRPr="00CE3783" w:rsidRDefault="00863D9F" w:rsidP="0054712C">
            <w:pPr>
              <w:jc w:val="center"/>
              <w:rPr>
                <w:rFonts w:ascii="Times New Roman" w:eastAsia="方正小标宋简体" w:hAnsi="Times New Roman"/>
                <w:bCs/>
                <w:color w:val="FF0000"/>
                <w:sz w:val="28"/>
                <w:szCs w:val="28"/>
              </w:rPr>
            </w:pPr>
            <w:r w:rsidRPr="00863D9F">
              <w:rPr>
                <w:rFonts w:ascii="Times New Roman" w:eastAsia="方正小标宋简体" w:hAnsi="Times New Roman"/>
                <w:bCs/>
                <w:sz w:val="28"/>
                <w:szCs w:val="28"/>
              </w:rPr>
              <w:t>限额推荐数</w:t>
            </w:r>
          </w:p>
        </w:tc>
      </w:tr>
      <w:tr w:rsidR="00863D9F" w:rsidRPr="00CE3783" w:rsidTr="0054712C">
        <w:trPr>
          <w:trHeight w:val="49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中山大学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863D9F" w:rsidRPr="00CE3783" w:rsidTr="0054712C">
        <w:trPr>
          <w:trHeight w:val="55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华南理工大学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暨南大学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华南农业大学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南方医科大学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6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广州中医药大学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7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华南师范大学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8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广东工业大学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9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广东外语外贸大学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10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汕头大学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11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广东医学院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12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广东海洋大学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13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广州大学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14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广州医科大学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15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深圳大学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16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广东财经大学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17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仲恺农业工程学院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lastRenderedPageBreak/>
              <w:t>18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广东药学院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863D9F" w:rsidRPr="00CE3783" w:rsidTr="0054712C">
        <w:trPr>
          <w:trHeight w:val="300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19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星海音乐学院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10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20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广州美术学院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10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21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广州体育学院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10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22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广东技术师范学院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23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五</w:t>
            </w:r>
            <w:proofErr w:type="gramStart"/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邑</w:t>
            </w:r>
            <w:proofErr w:type="gramEnd"/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24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佛山科学技术学院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25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岭南</w:t>
            </w: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师范学院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26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韩山师范学院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27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广东石油化工学院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28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广东金融学院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29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广东警官学院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30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广东第二师范学院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31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南方科技大学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32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韶关学院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33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嘉应学院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34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惠州学院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35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东莞理工学院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36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肇庆学院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37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sz w:val="28"/>
                <w:szCs w:val="28"/>
              </w:rPr>
              <w:t>广州航海学院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4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38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广东培正学院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8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lastRenderedPageBreak/>
              <w:t>39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广东白云学院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8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40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广东科技学院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41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广州商学院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42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广东东软学院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43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广州工商学院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44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广东理工学院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45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北京师范大学</w:t>
            </w: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-</w:t>
            </w: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香港浸会大学联合国际学院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46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北京师范大学珠海分校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47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电子科技大学中山学院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48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北京理工大学珠海学院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49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吉林大学珠海学院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50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广东工业大学华立学院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7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51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广州大学松田学院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4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52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东莞理工学院城市学院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53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中山大学新华学院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54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中山大学南方学院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55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华南理工大学广州学院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56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华南农业大学珠江学院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57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广东外语外贸大学南国商学院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58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广东财经大学华商学院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59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广东海洋大学寸金学院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lastRenderedPageBreak/>
              <w:t>60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广东技术师范学院天河学院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61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广州大学华软软件学院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63D9F" w:rsidRPr="00CE3783" w:rsidTr="0054712C">
        <w:trPr>
          <w:trHeight w:val="285"/>
        </w:trPr>
        <w:tc>
          <w:tcPr>
            <w:tcW w:w="817" w:type="dxa"/>
            <w:noWrap/>
            <w:vAlign w:val="center"/>
          </w:tcPr>
          <w:p w:rsidR="00863D9F" w:rsidRPr="00CE3783" w:rsidRDefault="00863D9F" w:rsidP="0054712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</w:pPr>
            <w:r w:rsidRPr="00CE3783">
              <w:rPr>
                <w:rFonts w:ascii="Times New Roman" w:eastAsia="仿宋_GB2312" w:hAnsi="Times New Roman"/>
                <w:kern w:val="0"/>
                <w:sz w:val="28"/>
                <w:szCs w:val="28"/>
                <w:lang w:val="zh-CN"/>
              </w:rPr>
              <w:t>62</w:t>
            </w:r>
          </w:p>
        </w:tc>
        <w:tc>
          <w:tcPr>
            <w:tcW w:w="5954" w:type="dxa"/>
            <w:noWrap/>
          </w:tcPr>
          <w:p w:rsidR="00863D9F" w:rsidRPr="00CE3783" w:rsidRDefault="00863D9F" w:rsidP="0054712C">
            <w:pPr>
              <w:jc w:val="left"/>
              <w:rPr>
                <w:rFonts w:ascii="Times New Roman" w:eastAsia="仿宋_GB2312" w:hAnsi="Times New Roman"/>
                <w:bCs/>
                <w:sz w:val="28"/>
                <w:szCs w:val="28"/>
              </w:rPr>
            </w:pPr>
            <w:r w:rsidRPr="00CE3783">
              <w:rPr>
                <w:rFonts w:ascii="Times New Roman" w:eastAsia="仿宋_GB2312" w:hAnsi="Times New Roman"/>
                <w:bCs/>
                <w:sz w:val="28"/>
                <w:szCs w:val="28"/>
              </w:rPr>
              <w:t>广东开放大学</w:t>
            </w:r>
          </w:p>
        </w:tc>
        <w:tc>
          <w:tcPr>
            <w:tcW w:w="1984" w:type="dxa"/>
            <w:noWrap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E378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863D9F" w:rsidRPr="00CE3783" w:rsidRDefault="00863D9F" w:rsidP="00863D9F">
      <w:pPr>
        <w:rPr>
          <w:rFonts w:ascii="Times New Roman" w:hAnsi="Times New Roman"/>
        </w:rPr>
        <w:sectPr w:rsidR="00863D9F" w:rsidRPr="00CE3783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63D9F" w:rsidRPr="00CE3783" w:rsidRDefault="00863D9F" w:rsidP="00863D9F">
      <w:pPr>
        <w:autoSpaceDE w:val="0"/>
        <w:autoSpaceDN w:val="0"/>
        <w:adjustRightInd w:val="0"/>
        <w:spacing w:line="560" w:lineRule="exact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 w:rsidRPr="00CE3783">
        <w:rPr>
          <w:rFonts w:ascii="Times New Roman" w:eastAsia="仿宋_GB2312" w:hAnsi="Times New Roman"/>
          <w:kern w:val="0"/>
          <w:sz w:val="32"/>
          <w:szCs w:val="32"/>
        </w:rPr>
        <w:lastRenderedPageBreak/>
        <w:t>附表</w:t>
      </w:r>
      <w:r w:rsidRPr="00CE3783">
        <w:rPr>
          <w:rFonts w:ascii="Times New Roman" w:eastAsia="仿宋_GB2312" w:hAnsi="Times New Roman"/>
          <w:kern w:val="0"/>
          <w:sz w:val="32"/>
          <w:szCs w:val="32"/>
        </w:rPr>
        <w:t>2</w:t>
      </w:r>
    </w:p>
    <w:p w:rsidR="00863D9F" w:rsidRPr="00CE3783" w:rsidRDefault="00863D9F" w:rsidP="00863D9F">
      <w:pPr>
        <w:autoSpaceDE w:val="0"/>
        <w:autoSpaceDN w:val="0"/>
        <w:adjustRightInd w:val="0"/>
        <w:spacing w:line="560" w:lineRule="exact"/>
        <w:ind w:firstLineChars="1150" w:firstLine="3684"/>
        <w:rPr>
          <w:rFonts w:ascii="Times New Roman" w:eastAsia="华文楷体" w:hAnsi="Times New Roman"/>
          <w:b/>
          <w:kern w:val="0"/>
          <w:sz w:val="32"/>
          <w:szCs w:val="32"/>
        </w:rPr>
      </w:pPr>
      <w:r w:rsidRPr="00CE3783">
        <w:rPr>
          <w:rFonts w:ascii="Times New Roman" w:eastAsia="华文楷体" w:hAnsi="Times New Roman"/>
          <w:b/>
          <w:kern w:val="0"/>
          <w:sz w:val="32"/>
          <w:szCs w:val="32"/>
        </w:rPr>
        <w:t>2015</w:t>
      </w:r>
      <w:r w:rsidRPr="00CE3783">
        <w:rPr>
          <w:rFonts w:ascii="Times New Roman" w:eastAsia="华文楷体" w:hAnsi="Times New Roman"/>
          <w:b/>
          <w:kern w:val="0"/>
          <w:sz w:val="32"/>
          <w:szCs w:val="32"/>
        </w:rPr>
        <w:t>年省高等教育教改项目推荐汇总表</w:t>
      </w:r>
    </w:p>
    <w:p w:rsidR="00863D9F" w:rsidRPr="00CE3783" w:rsidRDefault="00863D9F" w:rsidP="00863D9F">
      <w:pPr>
        <w:ind w:firstLineChars="150" w:firstLine="480"/>
        <w:rPr>
          <w:rFonts w:ascii="Times New Roman" w:hAnsi="Times New Roman"/>
          <w:sz w:val="44"/>
          <w:szCs w:val="44"/>
        </w:rPr>
      </w:pPr>
      <w:r w:rsidRPr="00CE3783">
        <w:rPr>
          <w:rFonts w:ascii="Times New Roman" w:eastAsia="仿宋_GB2312" w:hAnsi="Times New Roman"/>
          <w:sz w:val="32"/>
          <w:szCs w:val="32"/>
        </w:rPr>
        <w:t>填报单位：（盖章）</w:t>
      </w:r>
      <w:r w:rsidRPr="00CE3783">
        <w:rPr>
          <w:rFonts w:ascii="Times New Roman" w:eastAsia="仿宋_GB2312" w:hAnsi="Times New Roman"/>
          <w:sz w:val="32"/>
          <w:szCs w:val="32"/>
        </w:rPr>
        <w:t xml:space="preserve">                               </w:t>
      </w:r>
      <w:r w:rsidRPr="00CE3783">
        <w:rPr>
          <w:rFonts w:ascii="Times New Roman" w:eastAsia="仿宋_GB2312" w:hAnsi="Times New Roman"/>
          <w:sz w:val="32"/>
          <w:szCs w:val="32"/>
        </w:rPr>
        <w:t>填表时间：</w:t>
      </w:r>
      <w:r w:rsidRPr="00CE3783">
        <w:rPr>
          <w:rFonts w:ascii="Times New Roman" w:eastAsia="仿宋_GB2312" w:hAnsi="Times New Roman"/>
          <w:sz w:val="32"/>
          <w:szCs w:val="32"/>
        </w:rPr>
        <w:t xml:space="preserve">     </w:t>
      </w:r>
      <w:r w:rsidRPr="00CE3783">
        <w:rPr>
          <w:rFonts w:ascii="Times New Roman" w:eastAsia="仿宋_GB2312" w:hAnsi="Times New Roman"/>
          <w:sz w:val="32"/>
          <w:szCs w:val="32"/>
        </w:rPr>
        <w:t>年</w:t>
      </w:r>
      <w:r w:rsidRPr="00CE3783">
        <w:rPr>
          <w:rFonts w:ascii="Times New Roman" w:eastAsia="仿宋_GB2312" w:hAnsi="Times New Roman"/>
          <w:sz w:val="32"/>
          <w:szCs w:val="32"/>
        </w:rPr>
        <w:t xml:space="preserve">     </w:t>
      </w:r>
      <w:r w:rsidRPr="00CE3783">
        <w:rPr>
          <w:rFonts w:ascii="Times New Roman" w:eastAsia="仿宋_GB2312" w:hAnsi="Times New Roman"/>
          <w:sz w:val="32"/>
          <w:szCs w:val="32"/>
        </w:rPr>
        <w:t>月</w:t>
      </w:r>
      <w:r w:rsidRPr="00CE3783">
        <w:rPr>
          <w:rFonts w:ascii="Times New Roman" w:eastAsia="仿宋_GB2312" w:hAnsi="Times New Roman"/>
          <w:sz w:val="32"/>
          <w:szCs w:val="32"/>
        </w:rPr>
        <w:t xml:space="preserve">    </w:t>
      </w:r>
      <w:r w:rsidRPr="00CE3783">
        <w:rPr>
          <w:rFonts w:ascii="Times New Roman" w:eastAsia="仿宋_GB2312" w:hAnsi="Times New Roman"/>
          <w:sz w:val="32"/>
          <w:szCs w:val="32"/>
        </w:rPr>
        <w:t>日</w:t>
      </w:r>
    </w:p>
    <w:tbl>
      <w:tblPr>
        <w:tblpPr w:leftFromText="180" w:rightFromText="180" w:vertAnchor="text" w:horzAnchor="margin" w:tblpXSpec="center" w:tblpY="1"/>
        <w:tblW w:w="13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904"/>
        <w:gridCol w:w="2832"/>
        <w:gridCol w:w="1682"/>
        <w:gridCol w:w="1980"/>
        <w:gridCol w:w="1477"/>
        <w:gridCol w:w="1641"/>
        <w:gridCol w:w="937"/>
      </w:tblGrid>
      <w:tr w:rsidR="00863D9F" w:rsidRPr="00CE3783" w:rsidTr="0054712C">
        <w:trPr>
          <w:trHeight w:val="540"/>
        </w:trPr>
        <w:tc>
          <w:tcPr>
            <w:tcW w:w="81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序号</w:t>
            </w:r>
          </w:p>
        </w:tc>
        <w:tc>
          <w:tcPr>
            <w:tcW w:w="1904" w:type="dxa"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教改项目类别</w:t>
            </w:r>
          </w:p>
        </w:tc>
        <w:tc>
          <w:tcPr>
            <w:tcW w:w="2832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项目名称</w:t>
            </w:r>
          </w:p>
        </w:tc>
        <w:tc>
          <w:tcPr>
            <w:tcW w:w="1682" w:type="dxa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proofErr w:type="gramStart"/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拟结项</w:t>
            </w:r>
            <w:proofErr w:type="gramEnd"/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时间</w:t>
            </w:r>
          </w:p>
          <w:p w:rsidR="00863D9F" w:rsidRPr="00CE3783" w:rsidRDefault="00863D9F" w:rsidP="0054712C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（年</w:t>
            </w: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/</w:t>
            </w: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月）</w:t>
            </w:r>
          </w:p>
        </w:tc>
        <w:tc>
          <w:tcPr>
            <w:tcW w:w="1980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项目负责人</w:t>
            </w:r>
          </w:p>
        </w:tc>
        <w:tc>
          <w:tcPr>
            <w:tcW w:w="147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项目负责人</w:t>
            </w:r>
          </w:p>
          <w:p w:rsidR="00863D9F" w:rsidRPr="00CE3783" w:rsidRDefault="00863D9F" w:rsidP="0054712C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手机</w:t>
            </w:r>
          </w:p>
        </w:tc>
        <w:tc>
          <w:tcPr>
            <w:tcW w:w="1641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电子邮箱</w:t>
            </w:r>
          </w:p>
        </w:tc>
        <w:tc>
          <w:tcPr>
            <w:tcW w:w="93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hAnsi="Times New Roman"/>
                <w:bCs/>
                <w:kern w:val="0"/>
                <w:sz w:val="22"/>
              </w:rPr>
              <w:t>备注</w:t>
            </w:r>
          </w:p>
        </w:tc>
      </w:tr>
      <w:tr w:rsidR="00863D9F" w:rsidRPr="00CE3783" w:rsidTr="0054712C">
        <w:trPr>
          <w:trHeight w:val="727"/>
        </w:trPr>
        <w:tc>
          <w:tcPr>
            <w:tcW w:w="81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eastAsia="黑体" w:hAnsi="Times New Roman"/>
                <w:bCs/>
                <w:kern w:val="0"/>
                <w:sz w:val="22"/>
              </w:rPr>
              <w:t>1</w:t>
            </w:r>
          </w:p>
        </w:tc>
        <w:tc>
          <w:tcPr>
            <w:tcW w:w="1904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2832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682" w:type="dxa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47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641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93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</w:tr>
      <w:tr w:rsidR="00863D9F" w:rsidRPr="00CE3783" w:rsidTr="0054712C">
        <w:trPr>
          <w:trHeight w:val="682"/>
        </w:trPr>
        <w:tc>
          <w:tcPr>
            <w:tcW w:w="81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eastAsia="黑体" w:hAnsi="Times New Roman"/>
                <w:bCs/>
                <w:kern w:val="0"/>
                <w:sz w:val="22"/>
              </w:rPr>
              <w:t>2</w:t>
            </w:r>
          </w:p>
        </w:tc>
        <w:tc>
          <w:tcPr>
            <w:tcW w:w="1904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2832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682" w:type="dxa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47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641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93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</w:tr>
      <w:tr w:rsidR="00863D9F" w:rsidRPr="00CE3783" w:rsidTr="0054712C">
        <w:trPr>
          <w:trHeight w:val="848"/>
        </w:trPr>
        <w:tc>
          <w:tcPr>
            <w:tcW w:w="81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eastAsia="黑体" w:hAnsi="Times New Roman"/>
                <w:bCs/>
                <w:kern w:val="0"/>
                <w:sz w:val="22"/>
              </w:rPr>
              <w:t>3</w:t>
            </w:r>
          </w:p>
        </w:tc>
        <w:tc>
          <w:tcPr>
            <w:tcW w:w="1904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2832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682" w:type="dxa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47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641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93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</w:tr>
      <w:tr w:rsidR="00863D9F" w:rsidRPr="00CE3783" w:rsidTr="0054712C">
        <w:trPr>
          <w:trHeight w:val="540"/>
        </w:trPr>
        <w:tc>
          <w:tcPr>
            <w:tcW w:w="81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eastAsia="黑体" w:hAnsi="Times New Roman"/>
                <w:bCs/>
                <w:kern w:val="0"/>
                <w:sz w:val="22"/>
              </w:rPr>
              <w:t>……</w:t>
            </w:r>
          </w:p>
        </w:tc>
        <w:tc>
          <w:tcPr>
            <w:tcW w:w="1904" w:type="dxa"/>
            <w:vAlign w:val="center"/>
          </w:tcPr>
          <w:p w:rsidR="00863D9F" w:rsidRPr="00CE3783" w:rsidRDefault="00863D9F" w:rsidP="0054712C">
            <w:pPr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eastAsia="黑体" w:hAnsi="Times New Roman"/>
                <w:bCs/>
                <w:kern w:val="0"/>
                <w:sz w:val="22"/>
              </w:rPr>
              <w:t>……</w:t>
            </w:r>
          </w:p>
        </w:tc>
        <w:tc>
          <w:tcPr>
            <w:tcW w:w="2832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eastAsia="黑体" w:hAnsi="Times New Roman"/>
                <w:bCs/>
                <w:kern w:val="0"/>
                <w:sz w:val="22"/>
              </w:rPr>
              <w:t>……</w:t>
            </w:r>
          </w:p>
        </w:tc>
        <w:tc>
          <w:tcPr>
            <w:tcW w:w="1682" w:type="dxa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  <w:r w:rsidRPr="00CE3783">
              <w:rPr>
                <w:rFonts w:ascii="Times New Roman" w:eastAsia="黑体" w:hAnsi="Times New Roman"/>
                <w:bCs/>
                <w:kern w:val="0"/>
                <w:sz w:val="22"/>
              </w:rPr>
              <w:t>……</w:t>
            </w:r>
          </w:p>
        </w:tc>
        <w:tc>
          <w:tcPr>
            <w:tcW w:w="147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1641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  <w:tc>
          <w:tcPr>
            <w:tcW w:w="937" w:type="dxa"/>
            <w:vAlign w:val="center"/>
          </w:tcPr>
          <w:p w:rsidR="00863D9F" w:rsidRPr="00CE3783" w:rsidRDefault="00863D9F" w:rsidP="0054712C">
            <w:pPr>
              <w:widowControl/>
              <w:jc w:val="center"/>
              <w:rPr>
                <w:rFonts w:ascii="Times New Roman" w:eastAsia="黑体" w:hAnsi="Times New Roman"/>
                <w:bCs/>
                <w:kern w:val="0"/>
                <w:sz w:val="22"/>
              </w:rPr>
            </w:pPr>
          </w:p>
        </w:tc>
      </w:tr>
    </w:tbl>
    <w:p w:rsidR="00863D9F" w:rsidRPr="00CE3783" w:rsidRDefault="00863D9F" w:rsidP="00863D9F">
      <w:pPr>
        <w:ind w:firstLineChars="100" w:firstLine="320"/>
        <w:rPr>
          <w:rFonts w:ascii="Times New Roman" w:eastAsia="仿宋_GB2312" w:hAnsi="Times New Roman"/>
          <w:sz w:val="32"/>
          <w:szCs w:val="32"/>
        </w:rPr>
      </w:pPr>
      <w:r w:rsidRPr="00CE3783">
        <w:rPr>
          <w:rFonts w:ascii="Times New Roman" w:eastAsia="仿宋_GB2312" w:hAnsi="Times New Roman"/>
          <w:sz w:val="32"/>
          <w:szCs w:val="32"/>
        </w:rPr>
        <w:t>填表人：</w:t>
      </w:r>
      <w:r w:rsidRPr="00CE3783">
        <w:rPr>
          <w:rFonts w:ascii="Times New Roman" w:eastAsia="仿宋_GB2312" w:hAnsi="Times New Roman"/>
          <w:sz w:val="32"/>
          <w:szCs w:val="32"/>
        </w:rPr>
        <w:t xml:space="preserve">             </w:t>
      </w:r>
      <w:r w:rsidRPr="00CE3783">
        <w:rPr>
          <w:rFonts w:ascii="Times New Roman" w:eastAsia="仿宋_GB2312" w:hAnsi="Times New Roman"/>
          <w:sz w:val="32"/>
          <w:szCs w:val="32"/>
        </w:rPr>
        <w:t>联系电话：</w:t>
      </w:r>
      <w:r w:rsidRPr="00CE3783">
        <w:rPr>
          <w:rFonts w:ascii="Times New Roman" w:eastAsia="仿宋_GB2312" w:hAnsi="Times New Roman"/>
          <w:sz w:val="32"/>
          <w:szCs w:val="32"/>
        </w:rPr>
        <w:t xml:space="preserve">               </w:t>
      </w:r>
      <w:r w:rsidRPr="00CE3783">
        <w:rPr>
          <w:rFonts w:ascii="Times New Roman" w:eastAsia="仿宋_GB2312" w:hAnsi="Times New Roman"/>
          <w:sz w:val="32"/>
          <w:szCs w:val="32"/>
        </w:rPr>
        <w:t>手机：</w:t>
      </w:r>
      <w:r w:rsidRPr="00CE3783">
        <w:rPr>
          <w:rFonts w:ascii="Times New Roman" w:eastAsia="仿宋_GB2312" w:hAnsi="Times New Roman"/>
          <w:sz w:val="32"/>
          <w:szCs w:val="32"/>
        </w:rPr>
        <w:t xml:space="preserve">            E-mail</w:t>
      </w:r>
      <w:r w:rsidRPr="00CE3783">
        <w:rPr>
          <w:rFonts w:ascii="Times New Roman" w:eastAsia="仿宋_GB2312" w:hAnsi="Times New Roman"/>
          <w:sz w:val="32"/>
          <w:szCs w:val="32"/>
        </w:rPr>
        <w:t>：</w:t>
      </w:r>
    </w:p>
    <w:p w:rsidR="00863D9F" w:rsidRPr="00CE3783" w:rsidRDefault="00863D9F" w:rsidP="00863D9F">
      <w:pPr>
        <w:rPr>
          <w:rFonts w:ascii="Times New Roman" w:hAnsi="Times New Roman"/>
        </w:rPr>
      </w:pPr>
    </w:p>
    <w:p w:rsidR="00863D9F" w:rsidRDefault="00863D9F" w:rsidP="00863D9F"/>
    <w:p w:rsidR="004C2DBF" w:rsidRPr="00863D9F" w:rsidRDefault="004C2DBF" w:rsidP="00863D9F"/>
    <w:sectPr w:rsidR="004C2DBF" w:rsidRPr="00863D9F" w:rsidSect="00D57385">
      <w:headerReference w:type="default" r:id="rId9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72D" w:rsidRDefault="00EB372D">
      <w:r>
        <w:separator/>
      </w:r>
    </w:p>
  </w:endnote>
  <w:endnote w:type="continuationSeparator" w:id="0">
    <w:p w:rsidR="00EB372D" w:rsidRDefault="00EB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72D" w:rsidRDefault="00EB372D">
      <w:r>
        <w:separator/>
      </w:r>
    </w:p>
  </w:footnote>
  <w:footnote w:type="continuationSeparator" w:id="0">
    <w:p w:rsidR="00EB372D" w:rsidRDefault="00EB3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D9F" w:rsidRDefault="00863D9F" w:rsidP="00D57385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3A" w:rsidRDefault="00EB372D" w:rsidP="00D5738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FE9"/>
    <w:rsid w:val="000333F3"/>
    <w:rsid w:val="004C2DBF"/>
    <w:rsid w:val="007C2FE9"/>
    <w:rsid w:val="00863D9F"/>
    <w:rsid w:val="00EB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2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2FE9"/>
    <w:rPr>
      <w:rFonts w:ascii="Calibri" w:eastAsia="宋体" w:hAnsi="Calibri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7C2FE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C2FE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63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63D9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2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2FE9"/>
    <w:rPr>
      <w:rFonts w:ascii="Calibri" w:eastAsia="宋体" w:hAnsi="Calibri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7C2FE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C2FE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63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63D9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700B-C36D-416F-B127-499C8F207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李成军</dc:creator>
  <cp:lastModifiedBy>李成军</cp:lastModifiedBy>
  <cp:revision>3</cp:revision>
  <dcterms:created xsi:type="dcterms:W3CDTF">2015-04-16T03:16:00Z</dcterms:created>
  <dcterms:modified xsi:type="dcterms:W3CDTF">2015-04-17T01:36:00Z</dcterms:modified>
</cp:coreProperties>
</file>